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48" w:rsidRDefault="00DD7D48" w:rsidP="00DD7D48">
      <w:pPr>
        <w:shd w:val="clear" w:color="auto" w:fill="FFFFFF"/>
        <w:ind w:left="298" w:hanging="14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                                                                          ЗАТВЕРДЖУЮ</w:t>
      </w:r>
    </w:p>
    <w:p w:rsidR="00DD7D48" w:rsidRPr="00487023" w:rsidRDefault="00DD7D48" w:rsidP="00DD7D48">
      <w:pPr>
        <w:shd w:val="clear" w:color="auto" w:fill="FFFFFF"/>
        <w:ind w:left="-142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                                                Директор школи                                  В.П.Осадчий</w:t>
      </w:r>
    </w:p>
    <w:p w:rsidR="00DD7D48" w:rsidRDefault="00DD7D48" w:rsidP="00DD7D48">
      <w:pPr>
        <w:shd w:val="clear" w:color="auto" w:fill="FFFFFF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                                      Наказ №83 від 31 серпня 2018 року</w:t>
      </w:r>
    </w:p>
    <w:p w:rsidR="00DD7D48" w:rsidRDefault="00DD7D48" w:rsidP="00DD7D48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</w:p>
    <w:p w:rsidR="00DD7D48" w:rsidRDefault="00DD7D48" w:rsidP="00DD7D4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П О С А Д О В А   І Н С Т Р У К Ц І Я   № 1.15</w:t>
      </w:r>
    </w:p>
    <w:p w:rsidR="00DD7D48" w:rsidRDefault="00DD7D48" w:rsidP="00DD7D4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Лаборантів   </w:t>
      </w:r>
      <w:r w:rsidRPr="002959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школи</w:t>
      </w:r>
    </w:p>
    <w:p w:rsidR="00DD7D48" w:rsidRPr="00D31187" w:rsidRDefault="00DD7D48" w:rsidP="00DD7D48">
      <w:pPr>
        <w:shd w:val="clear" w:color="auto" w:fill="FFFFFF"/>
        <w:tabs>
          <w:tab w:val="left" w:pos="490"/>
          <w:tab w:val="left" w:pos="3090"/>
        </w:tabs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3118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1.</w:t>
      </w:r>
      <w:r w:rsidRPr="00D311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D311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Загальні положення</w:t>
      </w:r>
      <w:r w:rsidRPr="00D311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ab/>
      </w:r>
    </w:p>
    <w:p w:rsidR="00DD7D48" w:rsidRPr="00D31187" w:rsidRDefault="00DD7D48" w:rsidP="00DD7D48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30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D311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Ця посадова інструкція розроблена на основі тарифно-ква</w:t>
      </w:r>
      <w:r w:rsidRPr="00D311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ліфікаційної характеристики лаборанта.</w:t>
      </w:r>
    </w:p>
    <w:p w:rsidR="00DD7D48" w:rsidRPr="00D31187" w:rsidRDefault="00DD7D48" w:rsidP="00DD7D48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30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Лаборант призначається на посаду і звільняється з неї дирек</w:t>
      </w: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тором школи. Лаборант повинен мати середню професійну освіту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(без вимог до стажу роботи) чи початкову професійну освіту, спе</w:t>
      </w: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ціальну підготовку за встановленою програмою і стаж роботи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D311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цим профілем не менше ніж 2 роки.</w:t>
      </w:r>
    </w:p>
    <w:p w:rsidR="00DD7D48" w:rsidRPr="00D31187" w:rsidRDefault="00DD7D48" w:rsidP="00DD7D48">
      <w:pPr>
        <w:shd w:val="clear" w:color="auto" w:fill="FFFFFF"/>
        <w:spacing w:after="0"/>
        <w:ind w:left="5" w:right="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Особа, яка не має спеціальної підготовки чи необхідного стажу </w:t>
      </w:r>
      <w:r w:rsidRPr="00D311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роботи, але володіє достатнім практичним досвідом і виконує якіс</w:t>
      </w:r>
      <w:r w:rsidRPr="00D311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но і в повному обсязі покладені на неї посадові обов'язки, як виня</w:t>
      </w: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ток, може бути призначена на посаду лаборанта.</w:t>
      </w:r>
    </w:p>
    <w:p w:rsidR="00DD7D48" w:rsidRPr="00D31187" w:rsidRDefault="00DD7D48" w:rsidP="00DD7D48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30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Лаборант підпорядковується безпосередньо вчителю, який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D311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виконує обов'язки завідувача кабінету, а в разі обслуговування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D311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декількох кабінетів — заступнику директора школи з навчально-</w:t>
      </w:r>
      <w:r w:rsidRPr="00D311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виховної роботи.</w:t>
      </w:r>
    </w:p>
    <w:p w:rsidR="00DD7D48" w:rsidRPr="00E0548A" w:rsidRDefault="00DD7D48" w:rsidP="00DD7D48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firstLine="30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У своїй діяльності лаборант керується постановами, розпо</w:t>
      </w:r>
      <w:r w:rsidRPr="00D31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рядженнями, наказами, іншими керівними і нормативними доку</w:t>
      </w:r>
      <w:r w:rsidRPr="00D311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ментами вищих інстанцій, які стосуються специфіки роботи ка</w:t>
      </w:r>
      <w:r w:rsidRPr="00D311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бінету </w:t>
      </w: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(</w:t>
      </w:r>
      <w:proofErr w:type="spellStart"/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-ів</w:t>
      </w:r>
      <w:proofErr w:type="spellEnd"/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), відповідними стандартами і технічними вимогами, пра</w:t>
      </w: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вилами експлуатації лабораторного обладнання і контрольно-вимі</w:t>
      </w:r>
      <w:r w:rsidRPr="00D3118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рювальної апаратури; правилами експлуатації обчислювальної тех</w:t>
      </w:r>
      <w:r w:rsidRPr="00D311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ніки; правилами і нормами охорони праці, техніки безпеки, виробни</w:t>
      </w:r>
      <w:r w:rsidRPr="00D311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чої санітарії та протипожежного захисту, а також Статутом і Прави</w:t>
      </w:r>
      <w:r w:rsidRPr="00D3118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лами внутрішнього трудового розпорядку школи і цією Інструкцією.</w:t>
      </w:r>
    </w:p>
    <w:p w:rsidR="00DD7D48" w:rsidRPr="00D31187" w:rsidRDefault="00DD7D48" w:rsidP="00DD7D48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0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</w:p>
    <w:p w:rsidR="00DD7D48" w:rsidRPr="00D31187" w:rsidRDefault="00DD7D48" w:rsidP="00DD7D48">
      <w:pPr>
        <w:shd w:val="clear" w:color="auto" w:fill="FFFFFF"/>
        <w:tabs>
          <w:tab w:val="left" w:pos="490"/>
        </w:tabs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31187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>2.</w:t>
      </w:r>
      <w:r w:rsidRPr="00D311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D3118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Функції</w:t>
      </w:r>
    </w:p>
    <w:p w:rsidR="00DD7D48" w:rsidRPr="00D31187" w:rsidRDefault="00DD7D48" w:rsidP="00DD7D48">
      <w:pPr>
        <w:shd w:val="clear" w:color="auto" w:fill="FFFFFF"/>
        <w:spacing w:after="0"/>
        <w:ind w:left="5" w:right="5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D311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Основним завданням лаборанта є надання допомоги вчителю </w:t>
      </w: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(вчителям) в організації і проведенні навчальних занять, обслугову</w:t>
      </w:r>
      <w:r w:rsidRPr="00D3118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D311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ванні та підтримуванні в робочому стані обладнання навчальних </w:t>
      </w:r>
      <w:r w:rsidRPr="00D3118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кабінетів.</w:t>
      </w:r>
    </w:p>
    <w:p w:rsidR="00DD7D48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shd w:val="clear" w:color="auto" w:fill="FFFFFF"/>
        <w:tabs>
          <w:tab w:val="left" w:pos="504"/>
        </w:tabs>
        <w:spacing w:after="0"/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lastRenderedPageBreak/>
        <w:t>3.</w:t>
      </w:r>
      <w:r w:rsidRPr="00E0548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Посадові обов'язки</w:t>
      </w:r>
    </w:p>
    <w:p w:rsidR="00DD7D48" w:rsidRPr="00E0548A" w:rsidRDefault="00DD7D48" w:rsidP="00DD7D48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Лаборант виконує такі посадові обов'язки: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Слідкує за справністю лабораторного обладнання, здійснює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його ремонт.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Готує обладнання (прилади, апаратуру, технічні засоби на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вчання) до проведення експериментів, здійснює його перевірку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просте регулювання згідно з розробленими інструкціями та іншою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документацією.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Здійснює відповідно до вказівок учителів, завідувача кабі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нету й згідно з розкладом занять необхідні підготовчі та допоміжні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операції для проведення лабораторних, практичних і демонстрацій</w:t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них робіт.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Забезпечує учнів під час виконання лабораторних і прак</w:t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тичних робіт необхідними для їх проведення обладнанням, матеріа</w:t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лами, реактивами тощо.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Виконує різноманітні обчислювальні й графічні роботи, по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в'язані з навчальними заняттями, які проводяться.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Веде облік витрачених матеріалів, складає звітність відпо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відно до встановленої форми.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Розмножує за вказівкою вчителя, завідувача кабінету ди</w:t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дактичні матеріали.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Належним чином упорядковує обладнання після проведення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лабораторних, практичних, демонстраційних робіт; в разі потреби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миє і чистить обладнання з дотриманням відповідних інструкцій щодо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його експлуатації.</w:t>
      </w:r>
    </w:p>
    <w:p w:rsidR="00DD7D48" w:rsidRPr="00E0548A" w:rsidRDefault="00DD7D48" w:rsidP="00DD7D48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Суворо дотримується правил техніки безпеки, охорони праці,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виробничої санітарії та пожежної безпеки.</w:t>
      </w:r>
    </w:p>
    <w:p w:rsidR="00DD7D48" w:rsidRPr="00E0548A" w:rsidRDefault="00DD7D48" w:rsidP="00DD7D48">
      <w:pPr>
        <w:shd w:val="clear" w:color="auto" w:fill="FFFFFF"/>
        <w:tabs>
          <w:tab w:val="left" w:pos="787"/>
        </w:tabs>
        <w:spacing w:after="0"/>
        <w:ind w:left="10" w:firstLine="2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3.10.</w:t>
      </w:r>
      <w:r w:rsidRPr="00E054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Турбується про розш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ирення матеріальної бази кабіне</w:t>
      </w:r>
      <w:r w:rsidRPr="00E054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ту(</w:t>
      </w:r>
      <w:proofErr w:type="spellStart"/>
      <w:r w:rsidRPr="00E054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-ів</w:t>
      </w:r>
      <w:proofErr w:type="spellEnd"/>
      <w:r w:rsidRPr="00E054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), складає за дорученням завідувача кабінету заявки 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обладнання і необхідні матеріали, підтримує зв'язки з навчаль</w:t>
      </w:r>
      <w:r w:rsidRPr="00E054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  <w:t>ними колекторами, фільмотеками та іншими подібними органі</w:t>
      </w:r>
      <w:r w:rsidRPr="00E054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заціями.</w:t>
      </w:r>
    </w:p>
    <w:p w:rsidR="00DD7D48" w:rsidRPr="00E0548A" w:rsidRDefault="00DD7D48" w:rsidP="00DD7D48">
      <w:pPr>
        <w:shd w:val="clear" w:color="auto" w:fill="FFFFFF"/>
        <w:tabs>
          <w:tab w:val="left" w:pos="504"/>
        </w:tabs>
        <w:spacing w:before="240"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054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4.</w:t>
      </w:r>
      <w:r w:rsidRPr="00E0548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E0548A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Права</w:t>
      </w:r>
    </w:p>
    <w:p w:rsidR="00DD7D48" w:rsidRPr="00E0548A" w:rsidRDefault="00DD7D48" w:rsidP="00DD7D48">
      <w:pPr>
        <w:shd w:val="clear" w:color="auto" w:fill="FFFFFF"/>
        <w:spacing w:after="0"/>
        <w:ind w:left="302"/>
        <w:jc w:val="both"/>
        <w:rPr>
          <w:rFonts w:ascii="Times New Roman" w:hAnsi="Times New Roman" w:cs="Times New Roman"/>
          <w:sz w:val="28"/>
          <w:szCs w:val="28"/>
        </w:rPr>
      </w:pP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Лаборант має право:</w:t>
      </w:r>
    </w:p>
    <w:p w:rsidR="00DD7D48" w:rsidRPr="00E0548A" w:rsidRDefault="00DD7D48" w:rsidP="00DD7D48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19" w:firstLine="27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Забороняти користуватися несправним обладнанням (при</w:t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ладами/інструментами, технічними засобами тощо).</w:t>
      </w:r>
    </w:p>
    <w:p w:rsidR="00DD7D48" w:rsidRPr="00E0548A" w:rsidRDefault="00DD7D48" w:rsidP="00DD7D48">
      <w:pPr>
        <w:shd w:val="clear" w:color="auto" w:fill="FFFFFF"/>
        <w:spacing w:after="0"/>
        <w:ind w:left="5" w:righ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Відразу ж забороняти дії, що спричиняють явні порушення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правил техніки безпеки, охорони праці, виробничої санітарії і пожежної безпеки під час користування обладнанням і матеріалами, 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закріпленими за кабінетом.</w:t>
      </w:r>
    </w:p>
    <w:p w:rsidR="00DD7D48" w:rsidRDefault="00DD7D48" w:rsidP="00DD7D48">
      <w:pPr>
        <w:shd w:val="clear" w:color="auto" w:fill="FFFFFF"/>
        <w:tabs>
          <w:tab w:val="left" w:pos="480"/>
        </w:tabs>
        <w:spacing w:before="230" w:after="0"/>
        <w:ind w:left="278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</w:pPr>
    </w:p>
    <w:p w:rsidR="00DD7D48" w:rsidRDefault="00DD7D48" w:rsidP="00DD7D48">
      <w:pPr>
        <w:shd w:val="clear" w:color="auto" w:fill="FFFFFF"/>
        <w:tabs>
          <w:tab w:val="left" w:pos="480"/>
        </w:tabs>
        <w:spacing w:before="230" w:after="0"/>
        <w:ind w:left="278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</w:pPr>
    </w:p>
    <w:p w:rsidR="00DD7D48" w:rsidRPr="00E0548A" w:rsidRDefault="00DD7D48" w:rsidP="00DD7D48">
      <w:pPr>
        <w:shd w:val="clear" w:color="auto" w:fill="FFFFFF"/>
        <w:tabs>
          <w:tab w:val="left" w:pos="480"/>
        </w:tabs>
        <w:spacing w:before="230"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E054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lastRenderedPageBreak/>
        <w:t>5.</w:t>
      </w:r>
      <w:r w:rsidRPr="00E0548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E054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Відповідальність</w:t>
      </w:r>
    </w:p>
    <w:p w:rsidR="00DD7D48" w:rsidRPr="00E0548A" w:rsidRDefault="00DD7D48" w:rsidP="00DD7D48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/>
        <w:ind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За невиконання чи неналежне виконання без поважних при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чин Статуту і Правил внутрішнього трудового розпорядку школи,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законних розпоряджень адміністрації і педагогічних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школи, а також посадових обов'язків, встановлених цією Інструк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цією, в тому числі за невикористання наданих прав, лаборант 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дисциплінарну відповідальність у порядку, визначеному трудовим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законодавством.</w:t>
      </w:r>
    </w:p>
    <w:p w:rsidR="00DD7D48" w:rsidRPr="00E0548A" w:rsidRDefault="00DD7D48" w:rsidP="00DD7D48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 завдані школі чи учасникам навчального процесу у зв'яз</w:t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ку з виконанням (невиконанням) своїх посадових обов'язків збитки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лаборант несе відповідальність у порядку і в межах, визначених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трудовим і/чи цивільним законодавством.</w:t>
      </w:r>
    </w:p>
    <w:p w:rsidR="00DD7D48" w:rsidRPr="00E0548A" w:rsidRDefault="00DD7D48" w:rsidP="00DD7D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DD7D48" w:rsidRPr="00E0548A" w:rsidRDefault="00DD7D48" w:rsidP="00DD7D48">
      <w:pPr>
        <w:shd w:val="clear" w:color="auto" w:fill="FFFFFF"/>
        <w:tabs>
          <w:tab w:val="left" w:pos="480"/>
        </w:tabs>
        <w:spacing w:before="235"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E0548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6.</w:t>
      </w:r>
      <w:r w:rsidRPr="00E0548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E054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Взаємовідносини (зв'язки за посадою)</w:t>
      </w:r>
    </w:p>
    <w:p w:rsidR="00DD7D48" w:rsidRPr="00E0548A" w:rsidRDefault="00DD7D48" w:rsidP="00DD7D48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Лаборант:</w:t>
      </w:r>
    </w:p>
    <w:p w:rsidR="00DD7D48" w:rsidRPr="00E0548A" w:rsidRDefault="00DD7D48" w:rsidP="00DD7D48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10" w:firstLine="27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Працює в режимі ненормованого робочого тижня згідно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графіком, складеним виходячи з 40-годинного робочого тижня і за</w:t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твердженим директором школи.</w:t>
      </w:r>
    </w:p>
    <w:p w:rsidR="00DD7D48" w:rsidRPr="00E0548A" w:rsidRDefault="00DD7D48" w:rsidP="00DD7D48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10" w:firstLine="27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 період канікул, який не збігається з відпусткою, виконує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господарські та інші роботи відповідно до розпоряджень директо</w:t>
      </w:r>
      <w:r w:rsidRPr="00E054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ра школи чи його заступника з навчально-виховної роботи.</w:t>
      </w:r>
    </w:p>
    <w:p w:rsidR="00DD7D48" w:rsidRPr="00E0548A" w:rsidRDefault="00DD7D48" w:rsidP="00DD7D48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10" w:firstLine="27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Проходить інструктаж з техніки безпеки, охорони праці,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виробничої санітарії і пожежної безпеки під керівництвом завідува</w:t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ча відповідного кабінету чи заступника директора школи з навчаль</w:t>
      </w:r>
      <w:r w:rsidRPr="00E054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но-виховної роботи.</w:t>
      </w:r>
    </w:p>
    <w:p w:rsidR="00DD7D48" w:rsidRPr="00E0548A" w:rsidRDefault="00DD7D48" w:rsidP="00DD7D48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10" w:firstLine="27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Працює в тісній взаємодії з учителями відповідних пред</w:t>
      </w:r>
      <w:r w:rsidRPr="00E05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E054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метів.</w:t>
      </w:r>
    </w:p>
    <w:p w:rsidR="00DD7D48" w:rsidRPr="00E0548A" w:rsidRDefault="00DD7D48" w:rsidP="00DD7D4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DD7D48" w:rsidRPr="00E0548A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E05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 посадовою інструкцією ознайомлені:</w:t>
      </w:r>
    </w:p>
    <w:p w:rsidR="00DD7D48" w:rsidRPr="00017094" w:rsidRDefault="00DD7D48" w:rsidP="00DD7D48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Мостовенко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О.Г.</w:t>
      </w:r>
    </w:p>
    <w:p w:rsidR="00FC4C73" w:rsidRPr="00DD7D48" w:rsidRDefault="00FC4C73">
      <w:pPr>
        <w:rPr>
          <w:rFonts w:ascii="Times New Roman" w:hAnsi="Times New Roman" w:cs="Times New Roman"/>
          <w:sz w:val="28"/>
          <w:szCs w:val="28"/>
        </w:rPr>
      </w:pPr>
    </w:p>
    <w:sectPr w:rsidR="00FC4C73" w:rsidRPr="00DD7D48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5FD"/>
    <w:multiLevelType w:val="singleLevel"/>
    <w:tmpl w:val="0DE46278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A1E185B"/>
    <w:multiLevelType w:val="singleLevel"/>
    <w:tmpl w:val="24EAA416"/>
    <w:lvl w:ilvl="0">
      <w:start w:val="3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FE432A1"/>
    <w:multiLevelType w:val="singleLevel"/>
    <w:tmpl w:val="F45E6C9C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514223FE"/>
    <w:multiLevelType w:val="singleLevel"/>
    <w:tmpl w:val="DCA8AE16"/>
    <w:lvl w:ilvl="0">
      <w:start w:val="1"/>
      <w:numFmt w:val="decimal"/>
      <w:lvlText w:val="1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79E10546"/>
    <w:multiLevelType w:val="singleLevel"/>
    <w:tmpl w:val="604CA3F6"/>
    <w:lvl w:ilvl="0">
      <w:start w:val="1"/>
      <w:numFmt w:val="decimal"/>
      <w:lvlText w:val="4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5">
    <w:nsid w:val="7CFD4D92"/>
    <w:multiLevelType w:val="singleLevel"/>
    <w:tmpl w:val="3DC64986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48"/>
    <w:rsid w:val="00414EE0"/>
    <w:rsid w:val="00946E0A"/>
    <w:rsid w:val="00C1648A"/>
    <w:rsid w:val="00DD7D48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2018-11-16T09:18:00Z</dcterms:created>
  <dcterms:modified xsi:type="dcterms:W3CDTF">2018-11-16T09:19:00Z</dcterms:modified>
</cp:coreProperties>
</file>